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5E5" w:rsidRPr="005F5D9A" w:rsidRDefault="00F415E5" w:rsidP="00F415E5">
      <w:pPr>
        <w:pStyle w:val="2"/>
        <w:snapToGrid w:val="0"/>
        <w:spacing w:line="360" w:lineRule="auto"/>
      </w:pPr>
      <w:r w:rsidRPr="005F5D9A">
        <w:t>2</w:t>
      </w:r>
      <w:r w:rsidRPr="005F5D9A">
        <w:t xml:space="preserve">　电势差</w:t>
      </w:r>
    </w:p>
    <w:p w:rsidR="00F415E5" w:rsidRPr="005F5D9A" w:rsidRDefault="00403AFB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F415E5" w:rsidRPr="005F5D9A">
        <w:rPr>
          <w:rFonts w:ascii="Times New Roman" w:eastAsia="方正楷体_GBK" w:hAnsi="Times New Roman"/>
        </w:rPr>
        <w:t>[</w:t>
      </w:r>
      <w:r w:rsidR="00F415E5" w:rsidRPr="005F5D9A">
        <w:rPr>
          <w:rFonts w:ascii="Times New Roman" w:eastAsia="方正楷体_GBK" w:hAnsi="Times New Roman"/>
        </w:rPr>
        <w:t>分值：</w:t>
      </w:r>
      <w:r w:rsidR="00F415E5" w:rsidRPr="005F5D9A">
        <w:rPr>
          <w:rFonts w:ascii="Times New Roman" w:hAnsi="Times New Roman"/>
        </w:rPr>
        <w:t>60</w:t>
      </w:r>
      <w:r w:rsidR="00F415E5" w:rsidRPr="005F5D9A">
        <w:rPr>
          <w:rFonts w:ascii="Times New Roman" w:eastAsia="方正楷体_GBK" w:hAnsi="Times New Roman"/>
        </w:rPr>
        <w:t>分</w:t>
      </w:r>
      <w:r w:rsidR="00F415E5" w:rsidRPr="005F5D9A">
        <w:rPr>
          <w:rFonts w:ascii="Times New Roman" w:eastAsia="方正楷体_GBK" w:hAnsi="Times New Roman"/>
        </w:rPr>
        <w:t>]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1C4535D" wp14:editId="63BED4E6">
            <wp:extent cx="1079500" cy="254000"/>
            <wp:effectExtent l="0" t="0" r="6350" b="0"/>
            <wp:docPr id="1420" name="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4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考点一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电势差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对于电场中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两点，下列说法中正确的是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电势差的定义为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5F5D9A">
        <w:rPr>
          <w:rFonts w:ascii="Times New Roman" w:hAnsi="Times New Roman"/>
        </w:rPr>
        <w:t>，说明两点间的电势差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与静电力做功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成正比，与移动电荷的电荷量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成反比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两点的电势差是恒定的，不随零电势点选取的不同而改变，且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=-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BA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将负电荷从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点移动到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点静电力做正功，则有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&gt;0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两点间的电势差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等于将单位电荷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点移动到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点时静电力所做的功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电场中有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两点，一个点电荷在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点的电势能为</w:t>
      </w: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-8</w:t>
      </w:r>
      <w:r w:rsidRPr="005F5D9A">
        <w:rPr>
          <w:rFonts w:ascii="Times New Roman" w:hAnsi="Times New Roman"/>
        </w:rPr>
        <w:t xml:space="preserve"> J</w:t>
      </w:r>
      <w:r w:rsidRPr="005F5D9A">
        <w:rPr>
          <w:rFonts w:ascii="Times New Roman" w:hAnsi="Times New Roman"/>
        </w:rPr>
        <w:t>，在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点的电势能为</w:t>
      </w:r>
      <w:r w:rsidRPr="005F5D9A">
        <w:rPr>
          <w:rFonts w:ascii="Times New Roman" w:hAnsi="Times New Roman"/>
        </w:rPr>
        <w:t>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80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-8</w:t>
      </w:r>
      <w:r w:rsidRPr="005F5D9A">
        <w:rPr>
          <w:rFonts w:ascii="Times New Roman" w:hAnsi="Times New Roman"/>
        </w:rPr>
        <w:t xml:space="preserve"> J</w:t>
      </w:r>
      <w:r w:rsidRPr="005F5D9A">
        <w:rPr>
          <w:rFonts w:ascii="Times New Roman" w:hAnsi="Times New Roman"/>
        </w:rPr>
        <w:t>。已知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两点在同一条电场线上，如图所示，该点电荷的电荷量为</w:t>
      </w: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-9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，那么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F415E5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AFA6BA7" wp14:editId="6400A5F4">
            <wp:extent cx="1295400" cy="177800"/>
            <wp:effectExtent l="0" t="0" r="0" b="0"/>
            <wp:docPr id="1423" name="image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该点电荷为负电荷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该点电荷为正电荷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两点间的电势差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=4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 V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将该点电荷从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移到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，静电力做功为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=4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 J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将电荷量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=-3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-6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的点电荷从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点，静电力做功为</w:t>
      </w:r>
      <w:r w:rsidRPr="005F5D9A">
        <w:rPr>
          <w:rFonts w:ascii="Times New Roman" w:hAnsi="Times New Roman"/>
        </w:rPr>
        <w:t>6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-4</w:t>
      </w:r>
      <w:r w:rsidRPr="005F5D9A">
        <w:rPr>
          <w:rFonts w:ascii="Times New Roman" w:hAnsi="Times New Roman"/>
        </w:rPr>
        <w:t xml:space="preserve"> J</w:t>
      </w:r>
      <w:r w:rsidRPr="005F5D9A">
        <w:rPr>
          <w:rFonts w:ascii="Times New Roman" w:hAnsi="Times New Roman"/>
        </w:rPr>
        <w:t>。将同样的点电荷从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点移到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点，克服静电力做功</w:t>
      </w:r>
      <w:r w:rsidRPr="005F5D9A">
        <w:rPr>
          <w:rFonts w:ascii="Times New Roman" w:hAnsi="Times New Roman"/>
        </w:rPr>
        <w:t>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-4</w:t>
      </w:r>
      <w:r w:rsidRPr="005F5D9A">
        <w:rPr>
          <w:rFonts w:ascii="Times New Roman" w:hAnsi="Times New Roman"/>
        </w:rPr>
        <w:t xml:space="preserve"> J</w:t>
      </w:r>
      <w:r w:rsidRPr="005F5D9A">
        <w:rPr>
          <w:rFonts w:ascii="Times New Roman" w:hAnsi="Times New Roman"/>
        </w:rPr>
        <w:t>。则电场中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三点的电势大小关系为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C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考点二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等势面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杭州市高二期中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某带电体周围的电场线和等势面如图所示，图中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两点的电场强度大小分别为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，电势分别为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F415E5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7EB7C01" wp14:editId="7000D73A">
            <wp:extent cx="971550" cy="901700"/>
            <wp:effectExtent l="0" t="0" r="0" b="0"/>
            <wp:docPr id="1436" name="image3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电子在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处的电势能比在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处的电势能大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处移到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处静电力做正功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lastRenderedPageBreak/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华中师范大学第一附中高二期中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避雷针可通过尖端放电中和空气中的电荷，进而使高大建筑有效避免雷击。如图为雷雨前夕某避雷针附近电场的等势面，下列说法正确的是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F415E5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B4DB3FE" wp14:editId="1EFF1515">
            <wp:extent cx="1009650" cy="793750"/>
            <wp:effectExtent l="0" t="0" r="0" b="6350"/>
            <wp:docPr id="1437" name="image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此时避雷针带正电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两点电场强度大小相等，</w:t>
      </w:r>
      <w:r w:rsidRPr="005F5D9A">
        <w:rPr>
          <w:rFonts w:ascii="Times New Roman" w:hAnsi="Times New Roman"/>
        </w:rPr>
        <w:t xml:space="preserve"> </w:t>
      </w:r>
      <w:r w:rsidRPr="005F5D9A">
        <w:rPr>
          <w:rFonts w:ascii="Times New Roman" w:hAnsi="Times New Roman"/>
        </w:rPr>
        <w:t>方向相同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若正电荷从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移动到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点，</w:t>
      </w:r>
      <w:r w:rsidRPr="005F5D9A">
        <w:rPr>
          <w:rFonts w:ascii="Times New Roman" w:hAnsi="Times New Roman"/>
        </w:rPr>
        <w:t xml:space="preserve"> </w:t>
      </w:r>
      <w:r w:rsidRPr="005F5D9A">
        <w:rPr>
          <w:rFonts w:ascii="Times New Roman" w:hAnsi="Times New Roman"/>
        </w:rPr>
        <w:t>该过程静电力做负功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负电荷在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点处具有的电势能比在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 xml:space="preserve"> </w:t>
      </w:r>
      <w:r w:rsidRPr="005F5D9A">
        <w:rPr>
          <w:rFonts w:ascii="Times New Roman" w:hAnsi="Times New Roman"/>
        </w:rPr>
        <w:t>点时的大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2021·</w:t>
      </w:r>
      <w:r w:rsidRPr="005F5D9A">
        <w:rPr>
          <w:rFonts w:ascii="Times New Roman" w:eastAsia="方正楷体_GBK" w:hAnsi="Times New Roman"/>
        </w:rPr>
        <w:t>全国乙卷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</w:t>
      </w:r>
      <w:r w:rsidRPr="005F5D9A">
        <w:rPr>
          <w:rFonts w:ascii="Times New Roman" w:hAnsi="Times New Roman"/>
        </w:rPr>
        <w:t>(a)</w:t>
      </w:r>
      <w:r w:rsidRPr="005F5D9A">
        <w:rPr>
          <w:rFonts w:ascii="Times New Roman" w:hAnsi="Times New Roman"/>
        </w:rPr>
        <w:t>，在一块很大的接地金属平板的上方固定一负电荷。由于静电感应，在金属平板上表面产生感应电荷，金属板上方电场的等势面如图</w:t>
      </w:r>
      <w:r w:rsidRPr="005F5D9A">
        <w:rPr>
          <w:rFonts w:ascii="Times New Roman" w:hAnsi="Times New Roman"/>
        </w:rPr>
        <w:t>(b)</w:t>
      </w:r>
      <w:r w:rsidRPr="005F5D9A">
        <w:rPr>
          <w:rFonts w:ascii="Times New Roman" w:hAnsi="Times New Roman"/>
        </w:rPr>
        <w:t>中虚线所示，相邻等势面间的电势差都相等。若将一正试探电荷先后放于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处，该试探电荷受到的静电力大小分别为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N</w:t>
      </w:r>
      <w:r w:rsidRPr="005F5D9A">
        <w:rPr>
          <w:rFonts w:ascii="Times New Roman" w:hAnsi="Times New Roman"/>
        </w:rPr>
        <w:t>，相应的电势能分别为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N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AD87935" wp14:editId="1DAEB109">
            <wp:extent cx="1981200" cy="933450"/>
            <wp:effectExtent l="0" t="0" r="0" b="0"/>
            <wp:docPr id="1438" name="image3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N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N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N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N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N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N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  <w:i/>
          <w:vertAlign w:val="subscript"/>
        </w:rPr>
        <w:t>N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M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N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1CA6462" wp14:editId="5C79F3B1">
            <wp:extent cx="1079500" cy="393700"/>
            <wp:effectExtent l="0" t="0" r="6350" b="6350"/>
            <wp:docPr id="1439" name="image3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杭州市高二期中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如图是两个点电荷电场的等差等势面，则下列说法正确的是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F415E5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D86C350" wp14:editId="45FFB120">
            <wp:extent cx="1079500" cy="1009650"/>
            <wp:effectExtent l="0" t="0" r="6350" b="0"/>
            <wp:docPr id="1440" name="image3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两个点电荷是同种电荷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左侧点电荷带电荷量较多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图中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点的电场强度比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点大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图中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点的电势比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点高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三点都在以点电荷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为中心的正方形绝缘线框上，将一正试探电荷从框内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点分别移动至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各点时，静电力做功大小关系为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F415E5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B3E91D5" wp14:editId="1A6D6628">
            <wp:extent cx="1009650" cy="863600"/>
            <wp:effectExtent l="0" t="0" r="0" b="0"/>
            <wp:docPr id="1442" name="image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AD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AD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AB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AC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AC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广州市第一中学高二期中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如图所示，在两等量异种点电荷的电场中，</w:t>
      </w:r>
      <w:r w:rsidRPr="005F5D9A">
        <w:rPr>
          <w:rFonts w:ascii="Times New Roman" w:hAnsi="Times New Roman"/>
          <w:i/>
        </w:rPr>
        <w:t>MN</w:t>
      </w:r>
      <w:r w:rsidRPr="005F5D9A">
        <w:rPr>
          <w:rFonts w:ascii="Times New Roman" w:hAnsi="Times New Roman"/>
        </w:rPr>
        <w:t>为两电荷连线的中垂线，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三点所在直线平行于两电荷的连线，且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与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关于</w:t>
      </w:r>
      <w:r w:rsidRPr="005F5D9A">
        <w:rPr>
          <w:rFonts w:ascii="Times New Roman" w:hAnsi="Times New Roman"/>
          <w:i/>
        </w:rPr>
        <w:t>MN</w:t>
      </w:r>
      <w:r w:rsidRPr="005F5D9A">
        <w:rPr>
          <w:rFonts w:ascii="Times New Roman" w:hAnsi="Times New Roman"/>
        </w:rPr>
        <w:t>对称，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点位于</w:t>
      </w:r>
      <w:r w:rsidRPr="005F5D9A">
        <w:rPr>
          <w:rFonts w:ascii="Times New Roman" w:hAnsi="Times New Roman"/>
          <w:i/>
        </w:rPr>
        <w:t>MN</w:t>
      </w:r>
      <w:r w:rsidRPr="005F5D9A">
        <w:rPr>
          <w:rFonts w:ascii="Times New Roman" w:hAnsi="Times New Roman"/>
        </w:rPr>
        <w:t>上，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点位于两电荷的连线上。以下判断正确的是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F415E5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CB5C60D" wp14:editId="347BA402">
            <wp:extent cx="825500" cy="863600"/>
            <wp:effectExtent l="0" t="0" r="0" b="0"/>
            <wp:docPr id="1444" name="image3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点电场强度与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点电场强度相同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点的电势小于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点的电势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两点间的电势差等于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两点间的电势差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试探电荷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点的电势能小于在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点的电势能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湛江市高二期中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电荷量相等的两个电荷在空间形成的电场有对称美。如图所示，真空中固定两个等量异种点电荷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连线中点为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，在</w:t>
      </w:r>
      <w:r w:rsidRPr="005F5D9A">
        <w:rPr>
          <w:rFonts w:ascii="Times New Roman" w:hAnsi="Times New Roman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</w:rPr>
        <w:t>B</w:t>
      </w:r>
      <w:r w:rsidRPr="005F5D9A">
        <w:rPr>
          <w:rFonts w:ascii="Times New Roman" w:hAnsi="Times New Roman"/>
        </w:rPr>
        <w:t>所形成的电场中，有以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点为几何中心的矩形</w:t>
      </w:r>
      <w:r w:rsidRPr="005F5D9A">
        <w:rPr>
          <w:rFonts w:ascii="Times New Roman" w:hAnsi="Times New Roman"/>
          <w:i/>
        </w:rPr>
        <w:t>abcd</w:t>
      </w:r>
      <w:r w:rsidRPr="005F5D9A">
        <w:rPr>
          <w:rFonts w:ascii="Times New Roman" w:hAnsi="Times New Roman"/>
        </w:rPr>
        <w:t>，矩形</w:t>
      </w:r>
      <w:r w:rsidRPr="005F5D9A">
        <w:rPr>
          <w:rFonts w:ascii="Times New Roman" w:hAnsi="Times New Roman"/>
          <w:i/>
        </w:rPr>
        <w:t>eghf</w:t>
      </w:r>
      <w:r w:rsidRPr="005F5D9A">
        <w:rPr>
          <w:rFonts w:ascii="Times New Roman" w:hAnsi="Times New Roman"/>
        </w:rPr>
        <w:t>为</w:t>
      </w:r>
      <w:r w:rsidRPr="005F5D9A">
        <w:rPr>
          <w:rFonts w:ascii="Times New Roman" w:hAnsi="Times New Roman"/>
          <w:i/>
        </w:rPr>
        <w:t>abcd</w:t>
      </w:r>
      <w:r w:rsidRPr="005F5D9A">
        <w:rPr>
          <w:rFonts w:ascii="Times New Roman" w:hAnsi="Times New Roman"/>
        </w:rPr>
        <w:t>的中垂面，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是</w:t>
      </w:r>
      <w:r w:rsidRPr="005F5D9A">
        <w:rPr>
          <w:rFonts w:ascii="Times New Roman" w:hAnsi="Times New Roman"/>
          <w:i/>
        </w:rPr>
        <w:t>ef</w:t>
      </w:r>
      <w:r w:rsidRPr="005F5D9A">
        <w:rPr>
          <w:rFonts w:ascii="Times New Roman" w:hAnsi="Times New Roman"/>
        </w:rPr>
        <w:t>边的中点，下列说法正确的是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64FBEEA" wp14:editId="3C5BD6D9">
            <wp:extent cx="1797050" cy="901700"/>
            <wp:effectExtent l="0" t="0" r="0" b="0"/>
            <wp:docPr id="1445" name="image3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两点的电势相等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将一电荷由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点沿</w:t>
      </w:r>
      <w:r w:rsidRPr="005F5D9A">
        <w:rPr>
          <w:rFonts w:ascii="Times New Roman" w:hAnsi="Times New Roman"/>
          <w:i/>
        </w:rPr>
        <w:t>eghf</w:t>
      </w:r>
      <w:r w:rsidRPr="005F5D9A">
        <w:rPr>
          <w:rFonts w:ascii="Times New Roman" w:hAnsi="Times New Roman"/>
        </w:rPr>
        <w:t>移到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点，静电力先做正功后做负功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将一电荷由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点分别移到</w:t>
      </w:r>
      <w:r w:rsidRPr="005F5D9A">
        <w:rPr>
          <w:rFonts w:ascii="Times New Roman" w:hAnsi="Times New Roman"/>
          <w:i/>
        </w:rPr>
        <w:t>g</w:t>
      </w:r>
      <w:r w:rsidRPr="005F5D9A">
        <w:rPr>
          <w:rFonts w:ascii="Times New Roman" w:hAnsi="Times New Roman"/>
        </w:rPr>
        <w:t>点和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点，电势能变化量不相等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两点的电场强度相同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(12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云南广南县第十中高二月考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如图所示的匀强电场中，有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三点，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=5 cm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bc</w:t>
      </w:r>
      <w:r w:rsidRPr="005F5D9A">
        <w:rPr>
          <w:rFonts w:ascii="Times New Roman" w:hAnsi="Times New Roman"/>
        </w:rPr>
        <w:t>=10 cm</w:t>
      </w:r>
      <w:r w:rsidRPr="005F5D9A">
        <w:rPr>
          <w:rFonts w:ascii="Times New Roman" w:hAnsi="Times New Roman"/>
        </w:rPr>
        <w:t>，其中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沿电场线方向，</w:t>
      </w:r>
      <w:r w:rsidRPr="005F5D9A">
        <w:rPr>
          <w:rFonts w:ascii="Times New Roman" w:hAnsi="Times New Roman"/>
          <w:i/>
        </w:rPr>
        <w:t>bc</w:t>
      </w:r>
      <w:r w:rsidRPr="005F5D9A">
        <w:rPr>
          <w:rFonts w:ascii="Times New Roman" w:hAnsi="Times New Roman"/>
        </w:rPr>
        <w:t>和电场线方向成</w:t>
      </w:r>
      <w:r w:rsidRPr="005F5D9A">
        <w:rPr>
          <w:rFonts w:ascii="Times New Roman" w:hAnsi="Times New Roman"/>
        </w:rPr>
        <w:t>60°</w:t>
      </w:r>
      <w:r w:rsidRPr="005F5D9A">
        <w:rPr>
          <w:rFonts w:ascii="Times New Roman" w:hAnsi="Times New Roman"/>
        </w:rPr>
        <w:t>角，一个电荷量为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=4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-7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的正电荷从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移到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静电力做功为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ab</w:t>
      </w:r>
      <w:r w:rsidRPr="005F5D9A">
        <w:rPr>
          <w:rFonts w:ascii="Times New Roman" w:hAnsi="Times New Roman"/>
        </w:rPr>
        <w:t>=1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6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-7</w:t>
      </w:r>
      <w:r w:rsidRPr="005F5D9A">
        <w:rPr>
          <w:rFonts w:ascii="Times New Roman" w:hAnsi="Times New Roman"/>
        </w:rPr>
        <w:t xml:space="preserve"> J</w:t>
      </w:r>
      <w:r w:rsidRPr="005F5D9A">
        <w:rPr>
          <w:rFonts w:ascii="Times New Roman" w:hAnsi="Times New Roman"/>
        </w:rPr>
        <w:t>。求：</w:t>
      </w:r>
    </w:p>
    <w:p w:rsidR="00F415E5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E8CC17B" wp14:editId="48E751D1">
            <wp:extent cx="901700" cy="755650"/>
            <wp:effectExtent l="0" t="0" r="0" b="6350"/>
            <wp:docPr id="1447" name="image3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(1)(3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匀强电场的电场强度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的大小；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(2)(3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正电荷从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移到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，静电力做的功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  <w:i/>
          <w:vertAlign w:val="subscript"/>
        </w:rPr>
        <w:t>bc</w:t>
      </w:r>
      <w:r w:rsidRPr="005F5D9A">
        <w:rPr>
          <w:rFonts w:ascii="Times New Roman" w:hAnsi="Times New Roman"/>
        </w:rPr>
        <w:t>；</w:t>
      </w:r>
    </w:p>
    <w:p w:rsidR="00F415E5" w:rsidRPr="005F5D9A" w:rsidRDefault="00F415E5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(3)(6</w:t>
      </w:r>
      <w:r w:rsidRPr="005F5D9A">
        <w:rPr>
          <w:rFonts w:ascii="Times New Roman" w:hAnsi="Times New Roman"/>
        </w:rPr>
        <w:t>分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两点间的电势差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ac</w:t>
      </w:r>
      <w:r w:rsidRPr="005F5D9A">
        <w:rPr>
          <w:rFonts w:ascii="Times New Roman" w:hAnsi="Times New Roman"/>
        </w:rPr>
        <w:t>。</w:t>
      </w:r>
    </w:p>
    <w:p w:rsidR="00F55001" w:rsidRDefault="00F55001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3AFB" w:rsidRDefault="00403AFB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3AFB" w:rsidRDefault="00403AFB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3AFB" w:rsidRDefault="00403AFB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3AFB" w:rsidRDefault="00403AFB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3AFB" w:rsidRDefault="00403AFB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3AFB" w:rsidRDefault="00403AFB" w:rsidP="00F415E5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D11BD7" w:rsidRPr="0062044B" w:rsidRDefault="00D11BD7" w:rsidP="00D11BD7">
      <w:pPr>
        <w:pStyle w:val="2"/>
      </w:pPr>
      <w:r w:rsidRPr="0062044B">
        <w:t>答案精析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电场中某两点间的电势差是由电场及两点的位置决定的，与移动电荷的电荷量、零电势点的选取以及静电力做功均无关，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两点间的电势差是恒定的，但有正负之分，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BA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正确；将负电荷从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点静电力做正功，则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点电势较低，有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&lt;0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错误；电场中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两点间的电势差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eastAsia="楷体" w:hAnsi="Times New Roman"/>
        </w:rPr>
        <w:t>等于将单位正电荷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点时静电力所做的功，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点电荷在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点的电势能大于其在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点的电势能，从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静电力做正功，所以该点电荷一定为负电荷，且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项正确，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项错误；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0.40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-8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-1.0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-9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V=-4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项错误。</w:t>
      </w:r>
      <w:r>
        <w:rPr>
          <w:rFonts w:ascii="Times New Roman" w:hAnsi="Times New Roman"/>
        </w:rPr>
        <w:t>]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根据静电力做功与电势差关系可得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-3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V=-200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-3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点的电势比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点的电势低</w:t>
      </w:r>
      <w:r w:rsidRPr="0062044B">
        <w:rPr>
          <w:rFonts w:ascii="Times New Roman" w:hAnsi="Times New Roman"/>
        </w:rPr>
        <w:t>200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点的电势比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点的电势低</w:t>
      </w:r>
      <w:r w:rsidRPr="0062044B">
        <w:rPr>
          <w:rFonts w:ascii="Times New Roman" w:hAnsi="Times New Roman"/>
        </w:rPr>
        <w:t>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，故有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电场线疏密表示电场强弱，电场线越密的地方，电场强度越大，可知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错误；由带电体周围的等势面分布图可知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eφ</w:t>
      </w:r>
      <w:r w:rsidRPr="0062044B">
        <w:rPr>
          <w:rFonts w:ascii="Times New Roman" w:eastAsia="楷体" w:hAnsi="Times New Roman"/>
        </w:rPr>
        <w:t>，电子在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处的电势能比在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处的电势能大，故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正确；将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处移到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处静电力做负功，故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电场强度的方向由高电势指向低电势，故避雷针带正电，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正确；根据电场线与等势面垂直，可知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两点的电场强度方向不同，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，根据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&gt;0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，可知正电荷从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移动到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点，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eastAsia="楷体" w:hAnsi="Times New Roman"/>
        </w:rPr>
        <w:t>该过程静电力做正功，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错误；负电荷在电势低的地方电势能大，因为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，故负电荷在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处电势能大，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中等差等势面的疏密程度可知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M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eastAsia="楷体" w:hAnsi="Times New Roman"/>
        </w:rPr>
        <w:t>，根据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M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eastAsia="楷体" w:hAnsi="Times New Roman"/>
        </w:rPr>
        <w:t>；由题可知题图中电场线方向是由金属板指向负电荷，假设将该正试探电荷从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点，可知静电力做正功，电势能减小，即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M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N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D11BD7" w:rsidRPr="0062044B" w:rsidRDefault="00D11BD7" w:rsidP="00D11BD7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0BCD213E" wp14:editId="5780EC3D">
            <wp:extent cx="864000" cy="792000"/>
            <wp:effectExtent l="0" t="0" r="0" b="0"/>
            <wp:docPr id="64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由等势面作出电场线，可知两个点电荷为异种电荷，故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错误；因左侧点电荷等势面比右侧密集，左侧点电荷带电荷量较多，故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点等势面比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点密集，可知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点电场强度较大，故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错误；两点电荷的带电情况不知，因此无法判断电势的高低，故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D11BD7" w:rsidRPr="0062044B" w:rsidRDefault="00D11BD7" w:rsidP="00D11BD7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07F3BA27" wp14:editId="2C39236A">
            <wp:extent cx="972000" cy="936000"/>
            <wp:effectExtent l="0" t="0" r="0" b="0"/>
            <wp:docPr id="6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点电荷的等势面为球面，如图所示，过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分别作等势面，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在同一等势面上，且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所在等势面的电势高于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所在等势面的电势，则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根据等量异种电荷周围的电场线的特点，结合某点切线表示电场强度的方向，则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点电场强度大小相同，方向不同，故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错误；中垂面是等势面，根据沿电场线方向电势降低可知，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点电势高于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正确；由对称性可知，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两点间的电势差等于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两点间的电势差，故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正确；将试探电荷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点移动到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点，静电力做负功，电势能增大，则在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点的电势能小于在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点的电势能，故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由于等量异种电荷电场与电势的分布具有对称性，假设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为正电荷，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为负电荷，根据等量异种电荷电场线分布图可知，</w:t>
      </w:r>
      <w:r w:rsidRPr="0062044B">
        <w:rPr>
          <w:rFonts w:ascii="Times New Roman" w:hAnsi="Times New Roman"/>
          <w:i/>
        </w:rPr>
        <w:t>abcd</w:t>
      </w:r>
      <w:r w:rsidRPr="0062044B">
        <w:rPr>
          <w:rFonts w:ascii="Times New Roman" w:eastAsia="楷体" w:hAnsi="Times New Roman"/>
        </w:rPr>
        <w:t>所在平面中电场线分布图如图所示</w:t>
      </w:r>
    </w:p>
    <w:p w:rsidR="00D11BD7" w:rsidRPr="0062044B" w:rsidRDefault="00D11BD7" w:rsidP="00D11BD7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27106AA8" wp14:editId="3BD87E02">
            <wp:extent cx="1440000" cy="900000"/>
            <wp:effectExtent l="0" t="0" r="0" b="0"/>
            <wp:docPr id="66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根据题意，</w:t>
      </w:r>
      <w:r w:rsidRPr="0062044B">
        <w:rPr>
          <w:rFonts w:ascii="Times New Roman" w:hAnsi="Times New Roman"/>
          <w:i/>
        </w:rPr>
        <w:t>eghf</w:t>
      </w:r>
      <w:r w:rsidRPr="0062044B">
        <w:rPr>
          <w:rFonts w:ascii="Times New Roman" w:eastAsia="楷体" w:hAnsi="Times New Roman"/>
        </w:rPr>
        <w:t>所在平面为通过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点的中垂面，电势都为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两点的电势相等且为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正确；将一电荷由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点沿</w:t>
      </w:r>
      <w:r w:rsidRPr="0062044B">
        <w:rPr>
          <w:rFonts w:ascii="Times New Roman" w:hAnsi="Times New Roman"/>
          <w:i/>
        </w:rPr>
        <w:t>eghf</w:t>
      </w:r>
      <w:r w:rsidRPr="0062044B">
        <w:rPr>
          <w:rFonts w:ascii="Times New Roman" w:eastAsia="楷体" w:hAnsi="Times New Roman"/>
        </w:rPr>
        <w:t>移到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点，由于</w:t>
      </w:r>
      <w:r w:rsidRPr="0062044B">
        <w:rPr>
          <w:rFonts w:ascii="Times New Roman" w:hAnsi="Times New Roman"/>
          <w:i/>
        </w:rPr>
        <w:t>eghf</w:t>
      </w:r>
      <w:r w:rsidRPr="0062044B">
        <w:rPr>
          <w:rFonts w:ascii="Times New Roman" w:eastAsia="楷体" w:hAnsi="Times New Roman"/>
        </w:rPr>
        <w:t>所在平面为电势为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的等势面，所以在移动电荷过程中静电力始终不做功，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错误；因为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点的电势相等且均为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，所以将一电荷由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点分别移到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点过程中电势变化相同，则静电力做功相同，电势能变化相同，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错误；因为电场强度是既有大小又有方向的矢量，根据图像可知，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两点的电场强度方向不同，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8 N/C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hAnsi="Times New Roman"/>
        </w:rPr>
        <w:t xml:space="preserve"> J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 V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匀强电场的电场强度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Eq</w:t>
      </w:r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，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代入数据解得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N/C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正电荷从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移到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，静电力做的功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60°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代入数据可得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正电荷从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移到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，静电力做的功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</w:p>
    <w:p w:rsidR="00D11BD7" w:rsidRPr="0062044B" w:rsidRDefault="00D11BD7" w:rsidP="00D11BD7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两点间的电势差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</w:p>
    <w:p w:rsidR="00D11BD7" w:rsidRPr="00F415E5" w:rsidRDefault="00D11BD7" w:rsidP="00586333">
      <w:pPr>
        <w:spacing w:line="360" w:lineRule="auto"/>
        <w:rPr>
          <w:rFonts w:ascii="Times New Roman" w:hAnsi="Times New Roman" w:hint="eastAsia"/>
        </w:rPr>
      </w:pPr>
      <w:r w:rsidRPr="0062044B">
        <w:rPr>
          <w:rFonts w:ascii="Times New Roman" w:eastAsia="楷体" w:hAnsi="Times New Roman"/>
        </w:rPr>
        <w:t>代入数值可得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  <w:bookmarkStart w:id="0" w:name="_GoBack"/>
      <w:bookmarkEnd w:id="0"/>
    </w:p>
    <w:sectPr w:rsidR="00D11BD7" w:rsidRPr="00F415E5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935" w:rsidRDefault="00505935" w:rsidP="006C537E">
      <w:pPr>
        <w:pStyle w:val="a3"/>
      </w:pPr>
      <w:r>
        <w:separator/>
      </w:r>
    </w:p>
  </w:endnote>
  <w:endnote w:type="continuationSeparator" w:id="0">
    <w:p w:rsidR="00505935" w:rsidRDefault="00505935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935" w:rsidRDefault="00505935">
      <w:pPr>
        <w:pStyle w:val="a3"/>
      </w:pPr>
      <w:r>
        <w:separator/>
      </w:r>
    </w:p>
  </w:footnote>
  <w:footnote w:type="continuationSeparator" w:id="0">
    <w:p w:rsidR="00505935" w:rsidRDefault="0050593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3AFB"/>
    <w:rsid w:val="00405CA5"/>
    <w:rsid w:val="00451408"/>
    <w:rsid w:val="00486645"/>
    <w:rsid w:val="0049669A"/>
    <w:rsid w:val="004A2F49"/>
    <w:rsid w:val="004A3019"/>
    <w:rsid w:val="00505935"/>
    <w:rsid w:val="00510EA2"/>
    <w:rsid w:val="005156A7"/>
    <w:rsid w:val="005243A2"/>
    <w:rsid w:val="00535272"/>
    <w:rsid w:val="005518C6"/>
    <w:rsid w:val="0058578F"/>
    <w:rsid w:val="00586333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71BFB"/>
    <w:rsid w:val="009D7281"/>
    <w:rsid w:val="009D7A3E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11BD7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E0B91"/>
    <w:rsid w:val="00EF435A"/>
    <w:rsid w:val="00EF5C7F"/>
    <w:rsid w:val="00F043AD"/>
    <w:rsid w:val="00F20626"/>
    <w:rsid w:val="00F2499B"/>
    <w:rsid w:val="00F415E5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TIF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585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35</cp:revision>
  <dcterms:created xsi:type="dcterms:W3CDTF">2025-03-14T02:35:00Z</dcterms:created>
  <dcterms:modified xsi:type="dcterms:W3CDTF">2025-04-17T00:44:00Z</dcterms:modified>
</cp:coreProperties>
</file>